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87" w:rsidRDefault="00C80087" w:rsidP="00C80087">
      <w:pPr>
        <w:spacing w:after="480"/>
        <w:jc w:val="center"/>
        <w:rPr>
          <w:rFonts w:ascii="Georgia" w:hAnsi="Georgia"/>
          <w:color w:val="FF0000"/>
          <w:sz w:val="96"/>
          <w:szCs w:val="96"/>
          <w:u w:val="single"/>
        </w:rPr>
      </w:pPr>
      <w:r>
        <w:rPr>
          <w:noProof/>
          <w:lang w:eastAsia="de-CH"/>
        </w:rPr>
        <w:drawing>
          <wp:anchor distT="0" distB="0" distL="114300" distR="114300" simplePos="0" relativeHeight="251658240" behindDoc="1" locked="0" layoutInCell="1" allowOverlap="1">
            <wp:simplePos x="0" y="0"/>
            <wp:positionH relativeFrom="column">
              <wp:posOffset>3705860</wp:posOffset>
            </wp:positionH>
            <wp:positionV relativeFrom="paragraph">
              <wp:posOffset>827405</wp:posOffset>
            </wp:positionV>
            <wp:extent cx="1861820" cy="1762125"/>
            <wp:effectExtent l="247650" t="247650" r="233680" b="238125"/>
            <wp:wrapTight wrapText="bothSides">
              <wp:wrapPolygon edited="0">
                <wp:start x="20937" y="-291"/>
                <wp:lineTo x="-172" y="-345"/>
                <wp:lineTo x="-509" y="21370"/>
                <wp:lineTo x="333" y="21656"/>
                <wp:lineTo x="543" y="21727"/>
                <wp:lineTo x="4736" y="21679"/>
                <wp:lineTo x="4946" y="21751"/>
                <wp:lineTo x="16339" y="21695"/>
                <wp:lineTo x="20952" y="21790"/>
                <wp:lineTo x="21719" y="21559"/>
                <wp:lineTo x="21839" y="19638"/>
                <wp:lineTo x="21801" y="15946"/>
                <wp:lineTo x="21869" y="15724"/>
                <wp:lineTo x="21831" y="12032"/>
                <wp:lineTo x="21899" y="11809"/>
                <wp:lineTo x="21861" y="8117"/>
                <wp:lineTo x="21929" y="7895"/>
                <wp:lineTo x="21891" y="4203"/>
                <wp:lineTo x="21959" y="3981"/>
                <wp:lineTo x="21989" y="67"/>
                <wp:lineTo x="20937" y="-291"/>
              </wp:wrapPolygon>
            </wp:wrapTight>
            <wp:docPr id="3" name="Bild 2" descr="lcd-bildschirm-l-j-000055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cd-bildschirm-l-j-000055281-4"/>
                    <pic:cNvPicPr>
                      <a:picLocks noChangeAspect="1" noChangeArrowheads="1"/>
                    </pic:cNvPicPr>
                  </pic:nvPicPr>
                  <pic:blipFill>
                    <a:blip r:embed="rId7" cstate="print"/>
                    <a:srcRect/>
                    <a:stretch>
                      <a:fillRect/>
                    </a:stretch>
                  </pic:blipFill>
                  <pic:spPr bwMode="auto">
                    <a:xfrm rot="-1068985">
                      <a:off x="0" y="0"/>
                      <a:ext cx="1861820" cy="1762125"/>
                    </a:xfrm>
                    <a:prstGeom prst="rect">
                      <a:avLst/>
                    </a:prstGeom>
                    <a:noFill/>
                  </pic:spPr>
                </pic:pic>
              </a:graphicData>
            </a:graphic>
          </wp:anchor>
        </w:drawing>
      </w:r>
      <w:r>
        <w:rPr>
          <w:rFonts w:ascii="Georgia" w:hAnsi="Georgia"/>
          <w:color w:val="008080"/>
          <w:sz w:val="96"/>
          <w:szCs w:val="96"/>
          <w:u w:val="single"/>
        </w:rPr>
        <w:t>9.Bildschirm</w:t>
      </w:r>
      <w:r>
        <w:rPr>
          <w:rFonts w:ascii="Georgia" w:hAnsi="Georgia"/>
          <w:color w:val="FF0000"/>
          <w:sz w:val="96"/>
          <w:szCs w:val="96"/>
          <w:u w:val="single"/>
        </w:rPr>
        <w:t xml:space="preserve"> </w:t>
      </w:r>
    </w:p>
    <w:p w:rsidR="00C80087" w:rsidRDefault="00C80087" w:rsidP="00C80087">
      <w:pPr>
        <w:spacing w:after="240"/>
        <w:rPr>
          <w:rFonts w:ascii="Georgia" w:hAnsi="Georgia"/>
          <w:color w:val="000000" w:themeColor="text1"/>
          <w:sz w:val="28"/>
          <w:szCs w:val="28"/>
        </w:rPr>
      </w:pPr>
      <w:r>
        <w:rPr>
          <w:rFonts w:ascii="Georgia" w:hAnsi="Georgia"/>
          <w:color w:val="000000" w:themeColor="text1"/>
          <w:sz w:val="28"/>
          <w:szCs w:val="28"/>
        </w:rPr>
        <w:t>Inhaltsverzeichnis</w:t>
      </w:r>
    </w:p>
    <w:p w:rsidR="00C80087" w:rsidRDefault="00C80087" w:rsidP="00C80087">
      <w:pPr>
        <w:spacing w:after="0"/>
        <w:rPr>
          <w:rFonts w:ascii="Georgia" w:hAnsi="Georgia"/>
          <w:color w:val="000000" w:themeColor="text1"/>
          <w:sz w:val="28"/>
          <w:szCs w:val="28"/>
        </w:rPr>
      </w:pPr>
      <w:r>
        <w:rPr>
          <w:rFonts w:ascii="Georgia" w:hAnsi="Georgia"/>
          <w:color w:val="000000" w:themeColor="text1"/>
          <w:sz w:val="28"/>
          <w:szCs w:val="28"/>
        </w:rPr>
        <w:t>- 9.1 Beschreibung</w:t>
      </w:r>
    </w:p>
    <w:p w:rsidR="00C80087" w:rsidRDefault="00C80087" w:rsidP="00C80087">
      <w:pPr>
        <w:spacing w:after="360"/>
        <w:rPr>
          <w:rFonts w:ascii="Georgia" w:hAnsi="Georgia"/>
          <w:color w:val="000000" w:themeColor="text1"/>
          <w:sz w:val="28"/>
          <w:szCs w:val="28"/>
        </w:rPr>
      </w:pPr>
      <w:r>
        <w:rPr>
          <w:rFonts w:ascii="Georgia" w:hAnsi="Georgia"/>
          <w:color w:val="000000" w:themeColor="text1"/>
          <w:sz w:val="28"/>
          <w:szCs w:val="28"/>
        </w:rPr>
        <w:t>- 9.2 Die Geschichte</w:t>
      </w:r>
      <w:r>
        <w:rPr>
          <w:rFonts w:ascii="Georgia" w:hAnsi="Georgia"/>
          <w:color w:val="000000" w:themeColor="text1"/>
          <w:sz w:val="28"/>
          <w:szCs w:val="28"/>
        </w:rPr>
        <w:br/>
        <w:t>- 9.3 Quellenverzeichnis</w:t>
      </w:r>
    </w:p>
    <w:p w:rsidR="00C80087" w:rsidRDefault="00C80087" w:rsidP="00C80087">
      <w:pPr>
        <w:spacing w:after="120"/>
        <w:rPr>
          <w:rFonts w:ascii="Georgia" w:hAnsi="Georgia"/>
          <w:color w:val="000000" w:themeColor="text1"/>
          <w:sz w:val="36"/>
          <w:szCs w:val="36"/>
          <w:u w:val="single"/>
        </w:rPr>
      </w:pPr>
      <w:r>
        <w:rPr>
          <w:rFonts w:ascii="Georgia" w:hAnsi="Georgia"/>
          <w:color w:val="000000" w:themeColor="text1"/>
          <w:sz w:val="36"/>
          <w:szCs w:val="36"/>
          <w:u w:val="single"/>
        </w:rPr>
        <w:t>9.1 Beschreibung</w:t>
      </w:r>
    </w:p>
    <w:p w:rsidR="00C80087" w:rsidRDefault="00C80087" w:rsidP="00C80087">
      <w:pPr>
        <w:spacing w:after="120"/>
        <w:rPr>
          <w:rFonts w:ascii="Georgia" w:hAnsi="Georgia"/>
          <w:color w:val="000000" w:themeColor="text1"/>
          <w:sz w:val="28"/>
          <w:szCs w:val="28"/>
        </w:rPr>
      </w:pPr>
      <w:r>
        <w:rPr>
          <w:rFonts w:ascii="Georgia" w:hAnsi="Georgia"/>
          <w:color w:val="000000" w:themeColor="text1"/>
          <w:sz w:val="28"/>
          <w:szCs w:val="28"/>
        </w:rPr>
        <w:t>Der Bildschirm wird als Ausgabegerät von Daten welche in Bilder verwandelt werden gehandelt. Die Bildschirmgrösse wird in Zoll angezeigt.</w:t>
      </w:r>
      <w:r>
        <w:rPr>
          <w:rFonts w:ascii="Georgia" w:hAnsi="Georgia"/>
          <w:color w:val="000000" w:themeColor="text1"/>
          <w:sz w:val="28"/>
          <w:szCs w:val="28"/>
        </w:rPr>
        <w:br/>
        <w:t>Der Monitor (auch Anzeige-Peripheriegerät) wird in zwei Familien unterteilt:</w:t>
      </w:r>
      <w:r>
        <w:rPr>
          <w:rFonts w:ascii="Georgia" w:hAnsi="Georgia"/>
          <w:color w:val="000000" w:themeColor="text1"/>
          <w:sz w:val="28"/>
          <w:szCs w:val="28"/>
        </w:rPr>
        <w:tab/>
        <w:t xml:space="preserve">1. Die älteren </w:t>
      </w:r>
      <w:hyperlink r:id="rId8" w:history="1">
        <w:r>
          <w:rPr>
            <w:rStyle w:val="Hyperlink"/>
            <w:rFonts w:ascii="Georgia" w:hAnsi="Georgia"/>
            <w:color w:val="000000" w:themeColor="text1"/>
            <w:sz w:val="28"/>
            <w:szCs w:val="28"/>
            <w:lang w:val="de-DE"/>
          </w:rPr>
          <w:t>Bildschirme mit Kathodenstrahlröhre</w:t>
        </w:r>
      </w:hyperlink>
      <w:r>
        <w:rPr>
          <w:rFonts w:ascii="Georgia" w:hAnsi="Georgia"/>
          <w:color w:val="000000" w:themeColor="text1"/>
          <w:sz w:val="28"/>
          <w:szCs w:val="28"/>
        </w:rPr>
        <w:t xml:space="preserve"> (CRT)</w:t>
      </w:r>
      <w:r>
        <w:rPr>
          <w:rFonts w:ascii="Georgia" w:hAnsi="Georgia"/>
          <w:color w:val="000000" w:themeColor="text1"/>
          <w:sz w:val="28"/>
          <w:szCs w:val="28"/>
        </w:rPr>
        <w:br/>
      </w:r>
      <w:r>
        <w:rPr>
          <w:rFonts w:ascii="Georgia" w:hAnsi="Georgia"/>
          <w:color w:val="000000" w:themeColor="text1"/>
          <w:sz w:val="28"/>
          <w:szCs w:val="28"/>
        </w:rPr>
        <w:tab/>
      </w:r>
      <w:r>
        <w:rPr>
          <w:rFonts w:ascii="Georgia" w:hAnsi="Georgia"/>
          <w:color w:val="000000" w:themeColor="text1"/>
          <w:sz w:val="28"/>
          <w:szCs w:val="28"/>
        </w:rPr>
        <w:tab/>
        <w:t>welche sehr platzraubend und stromverbrauchend sind</w:t>
      </w:r>
      <w:r>
        <w:rPr>
          <w:rFonts w:ascii="Georgia" w:hAnsi="Georgia"/>
          <w:color w:val="000000" w:themeColor="text1"/>
          <w:sz w:val="28"/>
          <w:szCs w:val="28"/>
        </w:rPr>
        <w:br/>
      </w:r>
      <w:r>
        <w:rPr>
          <w:rFonts w:ascii="Georgia" w:hAnsi="Georgia"/>
          <w:color w:val="000000" w:themeColor="text1"/>
          <w:sz w:val="28"/>
          <w:szCs w:val="28"/>
        </w:rPr>
        <w:tab/>
      </w:r>
      <w:r>
        <w:rPr>
          <w:rFonts w:ascii="Georgia" w:hAnsi="Georgia"/>
          <w:color w:val="000000" w:themeColor="text1"/>
          <w:sz w:val="28"/>
          <w:szCs w:val="28"/>
        </w:rPr>
        <w:tab/>
        <w:t>zudem sehr schwer.</w:t>
      </w:r>
    </w:p>
    <w:p w:rsidR="00C80087" w:rsidRDefault="00C80087" w:rsidP="00C80087">
      <w:pPr>
        <w:spacing w:after="360"/>
        <w:rPr>
          <w:rFonts w:ascii="Georgia" w:hAnsi="Georgia"/>
          <w:color w:val="000000" w:themeColor="text1"/>
          <w:sz w:val="28"/>
          <w:szCs w:val="28"/>
        </w:rPr>
      </w:pPr>
      <w:r>
        <w:rPr>
          <w:rFonts w:ascii="Georgia" w:hAnsi="Georgia"/>
          <w:color w:val="000000" w:themeColor="text1"/>
          <w:sz w:val="28"/>
          <w:szCs w:val="28"/>
        </w:rPr>
        <w:tab/>
      </w:r>
      <w:r>
        <w:rPr>
          <w:rFonts w:ascii="Georgia" w:hAnsi="Georgia"/>
          <w:color w:val="000000" w:themeColor="text1"/>
          <w:sz w:val="28"/>
          <w:szCs w:val="28"/>
        </w:rPr>
        <w:tab/>
        <w:t xml:space="preserve">2. Die neuen </w:t>
      </w:r>
      <w:r>
        <w:rPr>
          <w:rFonts w:ascii="Georgia" w:hAnsi="Georgia"/>
          <w:color w:val="000000" w:themeColor="text1"/>
          <w:sz w:val="28"/>
          <w:szCs w:val="28"/>
          <w:u w:val="single"/>
        </w:rPr>
        <w:t>Flachbildschirme</w:t>
      </w:r>
      <w:r>
        <w:rPr>
          <w:rFonts w:ascii="Georgia" w:hAnsi="Georgia"/>
          <w:color w:val="000000" w:themeColor="text1"/>
          <w:sz w:val="28"/>
          <w:szCs w:val="28"/>
        </w:rPr>
        <w:t xml:space="preserve"> welche für alle Laptops,</w:t>
      </w:r>
      <w:r>
        <w:rPr>
          <w:rFonts w:ascii="Georgia" w:hAnsi="Georgia"/>
          <w:color w:val="000000" w:themeColor="text1"/>
          <w:sz w:val="28"/>
          <w:szCs w:val="28"/>
        </w:rPr>
        <w:br/>
      </w:r>
      <w:r>
        <w:rPr>
          <w:rFonts w:ascii="Georgia" w:hAnsi="Georgia"/>
          <w:color w:val="000000" w:themeColor="text1"/>
          <w:sz w:val="28"/>
          <w:szCs w:val="28"/>
        </w:rPr>
        <w:tab/>
      </w:r>
      <w:r>
        <w:rPr>
          <w:rFonts w:ascii="Georgia" w:hAnsi="Georgia"/>
          <w:color w:val="000000" w:themeColor="text1"/>
          <w:sz w:val="28"/>
          <w:szCs w:val="28"/>
        </w:rPr>
        <w:tab/>
        <w:t>digitale Kameras und Tischcomputer verwendet werden, sind</w:t>
      </w:r>
      <w:r>
        <w:rPr>
          <w:rFonts w:ascii="Georgia" w:hAnsi="Georgia"/>
          <w:color w:val="000000" w:themeColor="text1"/>
          <w:sz w:val="28"/>
          <w:szCs w:val="28"/>
        </w:rPr>
        <w:br/>
      </w:r>
      <w:r>
        <w:rPr>
          <w:rFonts w:ascii="Georgia" w:hAnsi="Georgia"/>
          <w:color w:val="000000" w:themeColor="text1"/>
          <w:sz w:val="28"/>
          <w:szCs w:val="28"/>
        </w:rPr>
        <w:tab/>
      </w:r>
      <w:r>
        <w:rPr>
          <w:rFonts w:ascii="Georgia" w:hAnsi="Georgia"/>
          <w:color w:val="000000" w:themeColor="text1"/>
          <w:sz w:val="28"/>
          <w:szCs w:val="28"/>
        </w:rPr>
        <w:tab/>
        <w:t>sind sehr platz- und stromsparend, also das Gegenteil der</w:t>
      </w:r>
      <w:r>
        <w:rPr>
          <w:rFonts w:ascii="Georgia" w:hAnsi="Georgia"/>
          <w:color w:val="000000" w:themeColor="text1"/>
          <w:sz w:val="28"/>
          <w:szCs w:val="28"/>
        </w:rPr>
        <w:br/>
      </w:r>
      <w:r>
        <w:rPr>
          <w:rFonts w:ascii="Georgia" w:hAnsi="Georgia"/>
          <w:color w:val="000000" w:themeColor="text1"/>
          <w:sz w:val="28"/>
          <w:szCs w:val="28"/>
        </w:rPr>
        <w:tab/>
      </w:r>
      <w:r>
        <w:rPr>
          <w:rFonts w:ascii="Georgia" w:hAnsi="Georgia"/>
          <w:color w:val="000000" w:themeColor="text1"/>
          <w:sz w:val="28"/>
          <w:szCs w:val="28"/>
        </w:rPr>
        <w:tab/>
        <w:t>CRT.</w:t>
      </w:r>
    </w:p>
    <w:p w:rsidR="00C80087" w:rsidRDefault="00C80087" w:rsidP="00C80087">
      <w:pPr>
        <w:spacing w:after="120"/>
        <w:rPr>
          <w:rFonts w:ascii="Georgia" w:hAnsi="Georgia"/>
          <w:color w:val="000000" w:themeColor="text1"/>
          <w:sz w:val="36"/>
          <w:szCs w:val="36"/>
          <w:u w:val="single"/>
        </w:rPr>
      </w:pPr>
      <w:r>
        <w:rPr>
          <w:rFonts w:ascii="Georgia" w:hAnsi="Georgia"/>
          <w:color w:val="000000" w:themeColor="text1"/>
          <w:sz w:val="36"/>
          <w:szCs w:val="36"/>
          <w:u w:val="single"/>
        </w:rPr>
        <w:t>9.2 Die Geschichte</w:t>
      </w:r>
    </w:p>
    <w:p w:rsidR="00C80087" w:rsidRDefault="00C80087" w:rsidP="00C80087">
      <w:pPr>
        <w:spacing w:after="120"/>
        <w:rPr>
          <w:rFonts w:ascii="Georgia" w:hAnsi="Georgia"/>
          <w:color w:val="000000" w:themeColor="text1"/>
          <w:sz w:val="28"/>
          <w:szCs w:val="28"/>
        </w:rPr>
      </w:pPr>
      <w:r>
        <w:rPr>
          <w:noProof/>
          <w:lang w:eastAsia="de-CH"/>
        </w:rPr>
        <w:drawing>
          <wp:anchor distT="0" distB="0" distL="114300" distR="114300" simplePos="0" relativeHeight="251658240" behindDoc="1" locked="0" layoutInCell="1" allowOverlap="1">
            <wp:simplePos x="0" y="0"/>
            <wp:positionH relativeFrom="column">
              <wp:posOffset>3370580</wp:posOffset>
            </wp:positionH>
            <wp:positionV relativeFrom="paragraph">
              <wp:posOffset>535940</wp:posOffset>
            </wp:positionV>
            <wp:extent cx="1365250" cy="1127760"/>
            <wp:effectExtent l="19050" t="0" r="6350" b="0"/>
            <wp:wrapTight wrapText="bothSides">
              <wp:wrapPolygon edited="0">
                <wp:start x="-301" y="0"/>
                <wp:lineTo x="-301" y="21162"/>
                <wp:lineTo x="21700" y="21162"/>
                <wp:lineTo x="21700" y="0"/>
                <wp:lineTo x="-301" y="0"/>
              </wp:wrapPolygon>
            </wp:wrapTight>
            <wp:docPr id="2" name="Bild 1" descr="2733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27332642"/>
                    <pic:cNvPicPr>
                      <a:picLocks noChangeAspect="1" noChangeArrowheads="1"/>
                    </pic:cNvPicPr>
                  </pic:nvPicPr>
                  <pic:blipFill>
                    <a:blip r:embed="rId9" cstate="print"/>
                    <a:srcRect/>
                    <a:stretch>
                      <a:fillRect/>
                    </a:stretch>
                  </pic:blipFill>
                  <pic:spPr bwMode="auto">
                    <a:xfrm>
                      <a:off x="0" y="0"/>
                      <a:ext cx="1365250" cy="1127760"/>
                    </a:xfrm>
                    <a:prstGeom prst="rect">
                      <a:avLst/>
                    </a:prstGeom>
                    <a:noFill/>
                  </pic:spPr>
                </pic:pic>
              </a:graphicData>
            </a:graphic>
          </wp:anchor>
        </w:drawing>
      </w:r>
      <w:r>
        <w:rPr>
          <w:rFonts w:ascii="Georgia" w:hAnsi="Georgia"/>
          <w:color w:val="000000" w:themeColor="text1"/>
          <w:sz w:val="28"/>
          <w:szCs w:val="28"/>
        </w:rPr>
        <w:t>Bildschirme kommen schon seit den 50er Jahren in einer Vorgängerversion vor. Erst im Jahr 2003 kamen die ersten Flachbildschirme auf den Markt und sie schlugen ein wie eine Bombe. Früher waren alle Computer mit einem Monitor bestückt, heute sind es nur noch Laptops wobei die PCs früher nicht zum Transport gedacht waren.</w:t>
      </w:r>
    </w:p>
    <w:p w:rsidR="00C80087" w:rsidRDefault="00C80087" w:rsidP="00C80087">
      <w:pPr>
        <w:spacing w:after="120"/>
        <w:rPr>
          <w:rFonts w:ascii="Georgia" w:hAnsi="Georgia"/>
          <w:color w:val="000000" w:themeColor="text1"/>
          <w:sz w:val="36"/>
          <w:szCs w:val="36"/>
          <w:u w:val="single"/>
        </w:rPr>
      </w:pPr>
      <w:r>
        <w:rPr>
          <w:rFonts w:ascii="Georgia" w:hAnsi="Georgia"/>
          <w:color w:val="000000" w:themeColor="text1"/>
          <w:sz w:val="36"/>
          <w:szCs w:val="36"/>
          <w:u w:val="single"/>
        </w:rPr>
        <w:t>9.3 Quellenverzeichnis</w:t>
      </w:r>
    </w:p>
    <w:p w:rsidR="00C80087" w:rsidRDefault="00C80087" w:rsidP="00C80087">
      <w:pPr>
        <w:spacing w:after="120"/>
        <w:rPr>
          <w:rFonts w:ascii="Georgia" w:hAnsi="Georgia"/>
          <w:color w:val="000000" w:themeColor="text1"/>
          <w:sz w:val="28"/>
          <w:szCs w:val="28"/>
        </w:rPr>
      </w:pPr>
      <w:r>
        <w:rPr>
          <w:rFonts w:ascii="Georgia" w:hAnsi="Georgia"/>
          <w:color w:val="000000" w:themeColor="text1"/>
          <w:sz w:val="28"/>
          <w:szCs w:val="28"/>
        </w:rPr>
        <w:t>- www.google.ch</w:t>
      </w:r>
    </w:p>
    <w:p w:rsidR="00C80087" w:rsidRDefault="00C80087" w:rsidP="00C80087">
      <w:pPr>
        <w:spacing w:after="120"/>
        <w:rPr>
          <w:rFonts w:ascii="Georgia" w:hAnsi="Georgia"/>
          <w:color w:val="000000" w:themeColor="text1"/>
          <w:sz w:val="28"/>
          <w:szCs w:val="28"/>
        </w:rPr>
      </w:pPr>
      <w:r>
        <w:rPr>
          <w:rFonts w:ascii="Georgia" w:hAnsi="Georgia"/>
          <w:color w:val="000000" w:themeColor="text1"/>
          <w:sz w:val="28"/>
          <w:szCs w:val="28"/>
        </w:rPr>
        <w:t>- www.wikipedia.ch</w:t>
      </w:r>
    </w:p>
    <w:p w:rsidR="003B4DA4" w:rsidRPr="00C80087" w:rsidRDefault="00C80087" w:rsidP="00C80087">
      <w:pPr>
        <w:spacing w:after="120"/>
        <w:rPr>
          <w:rFonts w:ascii="Georgia" w:hAnsi="Georgia"/>
          <w:color w:val="000000" w:themeColor="text1"/>
          <w:sz w:val="28"/>
          <w:szCs w:val="28"/>
        </w:rPr>
      </w:pPr>
      <w:r>
        <w:rPr>
          <w:rFonts w:ascii="Georgia" w:hAnsi="Georgia"/>
          <w:color w:val="000000" w:themeColor="text1"/>
          <w:sz w:val="28"/>
          <w:szCs w:val="28"/>
        </w:rPr>
        <w:t>- www.kioskea.net</w:t>
      </w:r>
    </w:p>
    <w:sectPr w:rsidR="003B4DA4" w:rsidRPr="00C80087" w:rsidSect="00D6124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D9E" w:rsidRDefault="00403D9E" w:rsidP="001E250D">
      <w:pPr>
        <w:spacing w:after="0" w:line="240" w:lineRule="auto"/>
      </w:pPr>
      <w:r>
        <w:separator/>
      </w:r>
    </w:p>
  </w:endnote>
  <w:endnote w:type="continuationSeparator" w:id="0">
    <w:p w:rsidR="00403D9E" w:rsidRDefault="00403D9E" w:rsidP="001E2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0D" w:rsidRPr="001E250D" w:rsidRDefault="001E250D" w:rsidP="001E250D">
    <w:pPr>
      <w:pStyle w:val="Fuzeile"/>
      <w:jc w:val="center"/>
      <w:rPr>
        <w:rFonts w:ascii="Georgia" w:hAnsi="Georgia"/>
        <w:sz w:val="24"/>
        <w:szCs w:val="24"/>
      </w:rPr>
    </w:pPr>
    <w:r w:rsidRPr="001E250D">
      <w:rPr>
        <w:rFonts w:ascii="Georgia" w:hAnsi="Georgia"/>
        <w:sz w:val="24"/>
        <w:szCs w:val="24"/>
      </w:rPr>
      <w:t xml:space="preserve">Seite </w:t>
    </w:r>
    <w:r w:rsidR="00995DB5" w:rsidRPr="001E250D">
      <w:rPr>
        <w:rFonts w:ascii="Georgia" w:hAnsi="Georgia"/>
        <w:b/>
        <w:sz w:val="24"/>
        <w:szCs w:val="24"/>
      </w:rPr>
      <w:fldChar w:fldCharType="begin"/>
    </w:r>
    <w:r w:rsidRPr="001E250D">
      <w:rPr>
        <w:rFonts w:ascii="Georgia" w:hAnsi="Georgia"/>
        <w:b/>
        <w:sz w:val="24"/>
        <w:szCs w:val="24"/>
      </w:rPr>
      <w:instrText>PAGE</w:instrText>
    </w:r>
    <w:r w:rsidR="00995DB5" w:rsidRPr="001E250D">
      <w:rPr>
        <w:rFonts w:ascii="Georgia" w:hAnsi="Georgia"/>
        <w:b/>
        <w:sz w:val="24"/>
        <w:szCs w:val="24"/>
      </w:rPr>
      <w:fldChar w:fldCharType="separate"/>
    </w:r>
    <w:r w:rsidR="00C80087">
      <w:rPr>
        <w:rFonts w:ascii="Georgia" w:hAnsi="Georgia"/>
        <w:b/>
        <w:noProof/>
        <w:sz w:val="24"/>
        <w:szCs w:val="24"/>
      </w:rPr>
      <w:t>1</w:t>
    </w:r>
    <w:r w:rsidR="00995DB5" w:rsidRPr="001E250D">
      <w:rPr>
        <w:rFonts w:ascii="Georgia" w:hAnsi="Georgia"/>
        <w:b/>
        <w:sz w:val="24"/>
        <w:szCs w:val="24"/>
      </w:rPr>
      <w:fldChar w:fldCharType="end"/>
    </w:r>
    <w:r w:rsidRPr="001E250D">
      <w:rPr>
        <w:rFonts w:ascii="Georgia" w:hAnsi="Georgia"/>
        <w:sz w:val="24"/>
        <w:szCs w:val="24"/>
      </w:rPr>
      <w:t xml:space="preserve"> von </w:t>
    </w:r>
    <w:r w:rsidR="00995DB5" w:rsidRPr="001E250D">
      <w:rPr>
        <w:rFonts w:ascii="Georgia" w:hAnsi="Georgia"/>
        <w:b/>
        <w:sz w:val="24"/>
        <w:szCs w:val="24"/>
      </w:rPr>
      <w:fldChar w:fldCharType="begin"/>
    </w:r>
    <w:r w:rsidRPr="001E250D">
      <w:rPr>
        <w:rFonts w:ascii="Georgia" w:hAnsi="Georgia"/>
        <w:b/>
        <w:sz w:val="24"/>
        <w:szCs w:val="24"/>
      </w:rPr>
      <w:instrText>NUMPAGES</w:instrText>
    </w:r>
    <w:r w:rsidR="00995DB5" w:rsidRPr="001E250D">
      <w:rPr>
        <w:rFonts w:ascii="Georgia" w:hAnsi="Georgia"/>
        <w:b/>
        <w:sz w:val="24"/>
        <w:szCs w:val="24"/>
      </w:rPr>
      <w:fldChar w:fldCharType="separate"/>
    </w:r>
    <w:r w:rsidR="00C80087">
      <w:rPr>
        <w:rFonts w:ascii="Georgia" w:hAnsi="Georgia"/>
        <w:b/>
        <w:noProof/>
        <w:sz w:val="24"/>
        <w:szCs w:val="24"/>
      </w:rPr>
      <w:t>2</w:t>
    </w:r>
    <w:r w:rsidR="00995DB5" w:rsidRPr="001E250D">
      <w:rPr>
        <w:rFonts w:ascii="Georgia" w:hAnsi="Georgia"/>
        <w:b/>
        <w:sz w:val="24"/>
        <w:szCs w:val="24"/>
      </w:rPr>
      <w:fldChar w:fldCharType="end"/>
    </w:r>
  </w:p>
  <w:p w:rsidR="001E250D" w:rsidRPr="001E250D" w:rsidRDefault="001E250D" w:rsidP="001E250D">
    <w:pPr>
      <w:pStyle w:val="Fuzeile"/>
      <w:jc w:val="center"/>
      <w:rPr>
        <w:rFonts w:ascii="Georgia" w:hAnsi="Georgia"/>
        <w:sz w:val="24"/>
        <w:szCs w:val="24"/>
      </w:rPr>
    </w:pPr>
    <w:r w:rsidRPr="001E250D">
      <w:rPr>
        <w:rFonts w:ascii="Georgia" w:hAnsi="Georgia"/>
        <w:sz w:val="24"/>
        <w:szCs w:val="24"/>
      </w:rPr>
      <w:t>Sasha Märki, Denis Keller, Dominik Siegenthaler, Michael Bitter, Robin Häfeli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D9E" w:rsidRDefault="00403D9E" w:rsidP="001E250D">
      <w:pPr>
        <w:spacing w:after="0" w:line="240" w:lineRule="auto"/>
      </w:pPr>
      <w:r>
        <w:separator/>
      </w:r>
    </w:p>
  </w:footnote>
  <w:footnote w:type="continuationSeparator" w:id="0">
    <w:p w:rsidR="00403D9E" w:rsidRDefault="00403D9E" w:rsidP="001E2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0D" w:rsidRPr="001E250D" w:rsidRDefault="001E250D" w:rsidP="001E250D">
    <w:pPr>
      <w:pStyle w:val="Kopfzeile"/>
      <w:jc w:val="center"/>
      <w:rPr>
        <w:rFonts w:ascii="Georgia" w:hAnsi="Georgia"/>
        <w:sz w:val="24"/>
        <w:szCs w:val="24"/>
      </w:rPr>
    </w:pPr>
    <w:r w:rsidRPr="001E250D">
      <w:rPr>
        <w:rFonts w:ascii="Georgia" w:hAnsi="Georgia"/>
        <w:sz w:val="24"/>
        <w:szCs w:val="24"/>
      </w:rPr>
      <w:t>Bestandteile eines Computers und ihre Funktionen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701482"/>
    <w:rsid w:val="000134DA"/>
    <w:rsid w:val="000E79ED"/>
    <w:rsid w:val="00161CF7"/>
    <w:rsid w:val="001E250D"/>
    <w:rsid w:val="0021322C"/>
    <w:rsid w:val="003B4DA4"/>
    <w:rsid w:val="00403D9E"/>
    <w:rsid w:val="00503E21"/>
    <w:rsid w:val="00701482"/>
    <w:rsid w:val="007D366A"/>
    <w:rsid w:val="00995DB5"/>
    <w:rsid w:val="00AA1850"/>
    <w:rsid w:val="00B06A3F"/>
    <w:rsid w:val="00BA6ABA"/>
    <w:rsid w:val="00C370DE"/>
    <w:rsid w:val="00C80087"/>
    <w:rsid w:val="00D6124B"/>
    <w:rsid w:val="00EE67E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00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366A"/>
    <w:rPr>
      <w:color w:val="0000FF" w:themeColor="hyperlink"/>
      <w:u w:val="single"/>
    </w:rPr>
  </w:style>
  <w:style w:type="paragraph" w:styleId="Kopfzeile">
    <w:name w:val="header"/>
    <w:basedOn w:val="Standard"/>
    <w:link w:val="KopfzeileZchn"/>
    <w:uiPriority w:val="99"/>
    <w:semiHidden/>
    <w:unhideWhenUsed/>
    <w:rsid w:val="001E25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E250D"/>
  </w:style>
  <w:style w:type="paragraph" w:styleId="Fuzeile">
    <w:name w:val="footer"/>
    <w:basedOn w:val="Standard"/>
    <w:link w:val="FuzeileZchn"/>
    <w:uiPriority w:val="99"/>
    <w:semiHidden/>
    <w:unhideWhenUsed/>
    <w:rsid w:val="001E250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E250D"/>
  </w:style>
</w:styles>
</file>

<file path=word/webSettings.xml><?xml version="1.0" encoding="utf-8"?>
<w:webSettings xmlns:r="http://schemas.openxmlformats.org/officeDocument/2006/relationships" xmlns:w="http://schemas.openxmlformats.org/wordprocessingml/2006/main">
  <w:divs>
    <w:div w:id="13835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kioskea.net/contents/pc/ecran-crt.php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D709F-AF59-4A62-A515-072DCF61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CAD-LAN AG</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Häfeli</dc:creator>
  <cp:keywords/>
  <dc:description/>
  <cp:lastModifiedBy>Robin Häfeli</cp:lastModifiedBy>
  <cp:revision>7</cp:revision>
  <dcterms:created xsi:type="dcterms:W3CDTF">2009-08-27T11:49:00Z</dcterms:created>
  <dcterms:modified xsi:type="dcterms:W3CDTF">2009-08-27T13:52:00Z</dcterms:modified>
</cp:coreProperties>
</file>